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4" w:rsidRPr="00ED661F" w:rsidRDefault="00D17D9D" w:rsidP="00ED661F">
      <w:pPr>
        <w:jc w:val="center"/>
        <w:rPr>
          <w:b/>
        </w:rPr>
      </w:pPr>
      <w:r w:rsidRPr="00ED661F">
        <w:rPr>
          <w:b/>
        </w:rPr>
        <w:t>Аннотация к рабочей программе по учебному предмету «Русский язык» (1 – 4 классы)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3118"/>
        <w:gridCol w:w="2693"/>
        <w:gridCol w:w="5606"/>
      </w:tblGrid>
      <w:tr w:rsidR="00D17D9D" w:rsidTr="00ED661F">
        <w:tc>
          <w:tcPr>
            <w:tcW w:w="1809" w:type="dxa"/>
          </w:tcPr>
          <w:p w:rsidR="00D17D9D" w:rsidRDefault="00D17D9D" w:rsidP="000D1998">
            <w:pPr>
              <w:jc w:val="center"/>
            </w:pPr>
            <w:r>
              <w:t>Программа</w:t>
            </w:r>
          </w:p>
        </w:tc>
        <w:tc>
          <w:tcPr>
            <w:tcW w:w="2694" w:type="dxa"/>
          </w:tcPr>
          <w:p w:rsidR="00D17D9D" w:rsidRDefault="00D17D9D" w:rsidP="000D1998">
            <w:pPr>
              <w:jc w:val="center"/>
            </w:pPr>
            <w:r>
              <w:t>Соответствие</w:t>
            </w:r>
          </w:p>
        </w:tc>
        <w:tc>
          <w:tcPr>
            <w:tcW w:w="3118" w:type="dxa"/>
          </w:tcPr>
          <w:p w:rsidR="00D17D9D" w:rsidRDefault="00D17D9D" w:rsidP="000D1998">
            <w:pPr>
              <w:jc w:val="center"/>
            </w:pPr>
            <w:r>
              <w:t>Авторская программа, на основе которой составлена рабочая программа</w:t>
            </w:r>
          </w:p>
        </w:tc>
        <w:tc>
          <w:tcPr>
            <w:tcW w:w="2693" w:type="dxa"/>
          </w:tcPr>
          <w:p w:rsidR="00D17D9D" w:rsidRDefault="00D17D9D" w:rsidP="000D1998">
            <w:pPr>
              <w:jc w:val="center"/>
            </w:pPr>
            <w:r>
              <w:t>Место предмета, курса в учебном плане</w:t>
            </w:r>
          </w:p>
        </w:tc>
        <w:tc>
          <w:tcPr>
            <w:tcW w:w="5606" w:type="dxa"/>
          </w:tcPr>
          <w:p w:rsidR="00D17D9D" w:rsidRPr="00D17D9D" w:rsidRDefault="00D17D9D" w:rsidP="000D1998">
            <w:pPr>
              <w:jc w:val="center"/>
            </w:pPr>
            <w:r>
              <w:t>Цели и задачи программы</w:t>
            </w:r>
          </w:p>
          <w:p w:rsidR="00D17D9D" w:rsidRDefault="00D17D9D" w:rsidP="000D1998">
            <w:pPr>
              <w:jc w:val="center"/>
            </w:pPr>
          </w:p>
        </w:tc>
      </w:tr>
      <w:tr w:rsidR="00D17D9D" w:rsidTr="00ED661F">
        <w:tc>
          <w:tcPr>
            <w:tcW w:w="1809" w:type="dxa"/>
          </w:tcPr>
          <w:p w:rsidR="00ED661F" w:rsidRDefault="00D17D9D" w:rsidP="00D17D9D">
            <w:r>
              <w:t>Русский язык</w:t>
            </w:r>
          </w:p>
          <w:p w:rsidR="00D17D9D" w:rsidRDefault="00D17D9D" w:rsidP="00D17D9D">
            <w:r>
              <w:t>(1-4 классы)</w:t>
            </w:r>
          </w:p>
        </w:tc>
        <w:tc>
          <w:tcPr>
            <w:tcW w:w="2694" w:type="dxa"/>
          </w:tcPr>
          <w:p w:rsidR="00D17D9D" w:rsidRPr="000D1998" w:rsidRDefault="00D17D9D" w:rsidP="000D1998">
            <w:pPr>
              <w:jc w:val="both"/>
            </w:pPr>
            <w:r w:rsidRPr="000D1998">
              <w:t xml:space="preserve">Федеральный государственный образовательный стандарт начального общего образования/ </w:t>
            </w:r>
            <w:proofErr w:type="spellStart"/>
            <w:r w:rsidRPr="000D1998">
              <w:t>М-во</w:t>
            </w:r>
            <w:proofErr w:type="spellEnd"/>
            <w:r w:rsidRPr="000D1998">
              <w:t xml:space="preserve"> образования и науки</w:t>
            </w:r>
            <w:proofErr w:type="gramStart"/>
            <w:r w:rsidRPr="000D1998">
              <w:t xml:space="preserve"> Р</w:t>
            </w:r>
            <w:proofErr w:type="gramEnd"/>
            <w:r w:rsidRPr="000D1998">
              <w:t xml:space="preserve">ос. Федерации. – 4-е изд., </w:t>
            </w:r>
            <w:proofErr w:type="spellStart"/>
            <w:r w:rsidRPr="000D1998">
              <w:t>перераб</w:t>
            </w:r>
            <w:proofErr w:type="spellEnd"/>
            <w:r w:rsidRPr="000D1998">
              <w:t>. – М.: Просвещение, 2016.</w:t>
            </w:r>
          </w:p>
          <w:p w:rsidR="00D17D9D" w:rsidRPr="00D17D9D" w:rsidRDefault="00D17D9D" w:rsidP="000D1998">
            <w:pPr>
              <w:jc w:val="both"/>
            </w:pPr>
          </w:p>
        </w:tc>
        <w:tc>
          <w:tcPr>
            <w:tcW w:w="3118" w:type="dxa"/>
          </w:tcPr>
          <w:p w:rsidR="000D1998" w:rsidRPr="000D1998" w:rsidRDefault="000D1998" w:rsidP="000D1998">
            <w:pPr>
              <w:jc w:val="both"/>
              <w:rPr>
                <w:szCs w:val="24"/>
              </w:rPr>
            </w:pPr>
            <w:r w:rsidRPr="000D1998">
              <w:rPr>
                <w:szCs w:val="24"/>
              </w:rPr>
              <w:t xml:space="preserve">В.П. </w:t>
            </w:r>
            <w:proofErr w:type="spellStart"/>
            <w:r w:rsidRPr="000D1998">
              <w:rPr>
                <w:szCs w:val="24"/>
              </w:rPr>
              <w:t>Канакина</w:t>
            </w:r>
            <w:proofErr w:type="spellEnd"/>
            <w:r w:rsidRPr="000D1998">
              <w:rPr>
                <w:szCs w:val="24"/>
              </w:rPr>
              <w:t xml:space="preserve">,  В.Г.Горецкий, </w:t>
            </w:r>
            <w:proofErr w:type="spellStart"/>
            <w:r w:rsidRPr="000D1998">
              <w:rPr>
                <w:szCs w:val="24"/>
              </w:rPr>
              <w:t>М.В.Бойкина</w:t>
            </w:r>
            <w:proofErr w:type="spellEnd"/>
            <w:r w:rsidRPr="000D1998">
              <w:rPr>
                <w:szCs w:val="24"/>
              </w:rPr>
              <w:t xml:space="preserve"> и др. Русский язык. Рабочие программы. Предметная линия учебников «Школа России» 1-4 классы:– М. Просвещение, 2014.</w:t>
            </w:r>
          </w:p>
          <w:p w:rsidR="00D17D9D" w:rsidRDefault="00D17D9D" w:rsidP="00D17D9D"/>
        </w:tc>
        <w:tc>
          <w:tcPr>
            <w:tcW w:w="2693" w:type="dxa"/>
          </w:tcPr>
          <w:p w:rsidR="000D1998" w:rsidRPr="000D1998" w:rsidRDefault="000D1998" w:rsidP="000D1998">
            <w:pPr>
              <w:jc w:val="both"/>
              <w:rPr>
                <w:szCs w:val="24"/>
              </w:rPr>
            </w:pPr>
            <w:r w:rsidRPr="000D1998">
              <w:rPr>
                <w:szCs w:val="24"/>
              </w:rPr>
              <w:t>На изучение</w:t>
            </w:r>
            <w:r w:rsidR="006A5B76">
              <w:rPr>
                <w:szCs w:val="24"/>
              </w:rPr>
              <w:t xml:space="preserve"> предмета «Русский язык»</w:t>
            </w:r>
            <w:r w:rsidRPr="000D1998">
              <w:rPr>
                <w:szCs w:val="24"/>
              </w:rPr>
              <w:t xml:space="preserve"> в начальной школе выделяется </w:t>
            </w:r>
            <w:r w:rsidR="006A5B76">
              <w:rPr>
                <w:b/>
                <w:szCs w:val="24"/>
              </w:rPr>
              <w:t>690</w:t>
            </w:r>
            <w:r w:rsidRPr="000D1998">
              <w:rPr>
                <w:b/>
                <w:szCs w:val="24"/>
              </w:rPr>
              <w:t xml:space="preserve"> ч.</w:t>
            </w:r>
            <w:r w:rsidRPr="000D1998">
              <w:rPr>
                <w:szCs w:val="24"/>
              </w:rPr>
              <w:t xml:space="preserve">  В 1 классе – </w:t>
            </w:r>
            <w:r w:rsidRPr="000D1998">
              <w:rPr>
                <w:b/>
                <w:szCs w:val="24"/>
              </w:rPr>
              <w:t>165 ч.</w:t>
            </w:r>
            <w:r w:rsidRPr="000D1998">
              <w:rPr>
                <w:szCs w:val="24"/>
              </w:rPr>
              <w:t xml:space="preserve"> (5 ч. в неделю, 33 учебные недели). Во 2 – 4 классах на уроки русского языка отводится </w:t>
            </w:r>
            <w:r w:rsidRPr="000D1998">
              <w:rPr>
                <w:b/>
                <w:szCs w:val="24"/>
              </w:rPr>
              <w:t>по</w:t>
            </w:r>
            <w:r w:rsidR="006A5B76">
              <w:rPr>
                <w:b/>
                <w:szCs w:val="24"/>
              </w:rPr>
              <w:t xml:space="preserve"> 175</w:t>
            </w:r>
            <w:r w:rsidRPr="000D1998">
              <w:rPr>
                <w:b/>
                <w:szCs w:val="24"/>
              </w:rPr>
              <w:t xml:space="preserve"> ч.</w:t>
            </w:r>
            <w:r w:rsidRPr="000D1998">
              <w:rPr>
                <w:szCs w:val="24"/>
              </w:rPr>
              <w:t xml:space="preserve"> (5 ч. в неделю, 3</w:t>
            </w:r>
            <w:r w:rsidR="006A5B76">
              <w:rPr>
                <w:szCs w:val="24"/>
              </w:rPr>
              <w:t>5 учебных недель</w:t>
            </w:r>
            <w:r w:rsidRPr="000D1998">
              <w:rPr>
                <w:szCs w:val="24"/>
              </w:rPr>
              <w:t xml:space="preserve"> в каждом классе).</w:t>
            </w:r>
          </w:p>
          <w:p w:rsidR="00D17D9D" w:rsidRDefault="00D17D9D" w:rsidP="00D17D9D"/>
        </w:tc>
        <w:tc>
          <w:tcPr>
            <w:tcW w:w="5606" w:type="dxa"/>
          </w:tcPr>
          <w:p w:rsidR="000D1998" w:rsidRPr="000D1998" w:rsidRDefault="000D1998" w:rsidP="000D199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0D1998">
              <w:rPr>
                <w:b/>
              </w:rPr>
              <w:t xml:space="preserve">Целями </w:t>
            </w:r>
            <w:r w:rsidRPr="000D1998">
              <w:t>изучения предмета «Русский язык» в начальной школе являются:</w:t>
            </w:r>
          </w:p>
          <w:p w:rsidR="000D1998" w:rsidRPr="000D1998" w:rsidRDefault="000D1998" w:rsidP="000D199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0D1998">
      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0D1998" w:rsidRPr="000D1998" w:rsidRDefault="000D1998" w:rsidP="000D1998">
            <w:pPr>
              <w:jc w:val="both"/>
            </w:pPr>
            <w:r w:rsidRPr="000D1998">
      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D1998" w:rsidRPr="000D1998" w:rsidRDefault="000D1998" w:rsidP="000D1998">
            <w:pPr>
              <w:ind w:firstLine="720"/>
              <w:jc w:val="both"/>
            </w:pPr>
            <w:r w:rsidRPr="000D1998">
              <w:t xml:space="preserve">Программа определяет ряд практических </w:t>
            </w:r>
            <w:r w:rsidRPr="000D1998">
              <w:rPr>
                <w:b/>
              </w:rPr>
              <w:t>задач</w:t>
            </w:r>
            <w:r w:rsidRPr="000D1998">
              <w:t>, решение которых обеспечит достижение основных целей изучения предмета:</w:t>
            </w:r>
          </w:p>
          <w:p w:rsidR="000D1998" w:rsidRPr="000D1998" w:rsidRDefault="000D1998" w:rsidP="000D1998">
            <w:pPr>
              <w:jc w:val="both"/>
            </w:pPr>
            <w:r w:rsidRPr="000D1998">
              <w:t xml:space="preserve">-развитие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0D1998" w:rsidRPr="000D1998" w:rsidRDefault="000D1998" w:rsidP="000D1998">
            <w:pPr>
              <w:jc w:val="both"/>
            </w:pPr>
            <w:r w:rsidRPr="000D1998">
      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0D1998">
              <w:t>морфемике</w:t>
            </w:r>
            <w:proofErr w:type="spellEnd"/>
            <w:r w:rsidRPr="000D1998">
              <w:t xml:space="preserve"> (состав слова), морфологии и синтаксисе;</w:t>
            </w:r>
          </w:p>
          <w:p w:rsidR="000D1998" w:rsidRPr="000D1998" w:rsidRDefault="000D1998" w:rsidP="000D1998">
            <w:pPr>
              <w:jc w:val="both"/>
            </w:pPr>
            <w:r w:rsidRPr="000D1998">
              <w:t>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0D1998" w:rsidRPr="000D1998" w:rsidRDefault="000D1998" w:rsidP="000D1998">
            <w:pPr>
              <w:jc w:val="both"/>
            </w:pPr>
            <w:r w:rsidRPr="000D1998">
              <w:t xml:space="preserve"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      </w:r>
          </w:p>
          <w:p w:rsidR="00D17D9D" w:rsidRDefault="00D17D9D" w:rsidP="00D17D9D"/>
        </w:tc>
      </w:tr>
    </w:tbl>
    <w:p w:rsidR="00D17D9D" w:rsidRPr="00D17D9D" w:rsidRDefault="00D17D9D"/>
    <w:sectPr w:rsidR="00D17D9D" w:rsidRPr="00D17D9D" w:rsidSect="00D17D9D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E2E"/>
    <w:multiLevelType w:val="hybridMultilevel"/>
    <w:tmpl w:val="12AEEB18"/>
    <w:lvl w:ilvl="0" w:tplc="EE7824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9052578"/>
    <w:multiLevelType w:val="hybridMultilevel"/>
    <w:tmpl w:val="47D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1415F"/>
    <w:multiLevelType w:val="hybridMultilevel"/>
    <w:tmpl w:val="C71C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3F94"/>
    <w:rsid w:val="00060127"/>
    <w:rsid w:val="000D1998"/>
    <w:rsid w:val="00260CEC"/>
    <w:rsid w:val="006A5B76"/>
    <w:rsid w:val="007D757D"/>
    <w:rsid w:val="008C5E92"/>
    <w:rsid w:val="00A16235"/>
    <w:rsid w:val="00A83F94"/>
    <w:rsid w:val="00D17D9D"/>
    <w:rsid w:val="00D853E3"/>
    <w:rsid w:val="00ED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C5E92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1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D9D"/>
    <w:pPr>
      <w:ind w:left="720"/>
      <w:contextualSpacing/>
    </w:pPr>
  </w:style>
  <w:style w:type="paragraph" w:customStyle="1" w:styleId="u-2-msonormal">
    <w:name w:val="u-2-msonormal"/>
    <w:basedOn w:val="a"/>
    <w:rsid w:val="000D19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2017-10-17T07:34:00Z</dcterms:created>
  <dcterms:modified xsi:type="dcterms:W3CDTF">2017-10-18T03:13:00Z</dcterms:modified>
</cp:coreProperties>
</file>